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0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32BD6" w:rsidRPr="004D2015">
        <w:rPr>
          <w:rFonts w:ascii="Times New Roman" w:eastAsia="Times New Roman" w:hAnsi="Times New Roman" w:cs="Times New Roman"/>
          <w:sz w:val="16"/>
          <w:szCs w:val="16"/>
          <w:lang w:eastAsia="tr-TR"/>
        </w:rPr>
        <w:t>Organik Keçiboynuzu Zamkı ve Organik Kavrulmuş Keçiboynuzu Unu Üretimi İle Yüksek Katma Değerli Üretim Yapısına Geçiş projesi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32BD6" w:rsidRPr="005A7FA1">
        <w:rPr>
          <w:rFonts w:ascii="Times New Roman" w:eastAsia="Times New Roman" w:hAnsi="Times New Roman" w:cs="Times New Roman"/>
          <w:sz w:val="16"/>
          <w:szCs w:val="16"/>
          <w:lang w:eastAsia="tr-TR"/>
        </w:rPr>
        <w:t>TR62/15/RAY/0026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9F0B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ACC" w:rsidRDefault="001B0ACC" w:rsidP="00BB3D8D">
      <w:pPr>
        <w:spacing w:after="0" w:line="240" w:lineRule="auto"/>
      </w:pPr>
      <w:r>
        <w:separator/>
      </w:r>
    </w:p>
  </w:endnote>
  <w:endnote w:type="continuationSeparator" w:id="0">
    <w:p w:rsidR="001B0ACC" w:rsidRDefault="001B0ACC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ACC" w:rsidRDefault="001B0ACC" w:rsidP="00BB3D8D">
      <w:pPr>
        <w:spacing w:after="0" w:line="240" w:lineRule="auto"/>
      </w:pPr>
      <w:r>
        <w:separator/>
      </w:r>
    </w:p>
  </w:footnote>
  <w:footnote w:type="continuationSeparator" w:id="0">
    <w:p w:rsidR="001B0ACC" w:rsidRDefault="001B0ACC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132BD6"/>
    <w:rsid w:val="001B0ACC"/>
    <w:rsid w:val="004D2015"/>
    <w:rsid w:val="005A7FA1"/>
    <w:rsid w:val="0082115F"/>
    <w:rsid w:val="00957DA3"/>
    <w:rsid w:val="009F0B77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132BD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2012-04-19T06:07:00Z</dcterms:created>
  <dcterms:modified xsi:type="dcterms:W3CDTF">2015-11-13T00:08:00Z</dcterms:modified>
</cp:coreProperties>
</file>